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2021年医疗器械临床试验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备案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机构信息表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583"/>
        <w:gridCol w:w="2781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tblHeader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备案号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机构名称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械临机构备201800053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广西壮族自治区南宁市青秀区桃源路6号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械临机构备201800308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南宁市第二人民医院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广西壮族自治区南宁市江南区淡村路13号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械临机构备201800560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广西中医药大学第一附属医院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广西南宁市东葛路89-9号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械临机构备201800577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广西中医药大学附属瑞康医院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广西壮族自治区南宁市兴宁区华东路10号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械临机构备201800634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广西医科大学第一附属医院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广西壮族自治区南宁市青秀区双拥路6号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械临机构备201800666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南宁市第一人民医院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广西壮族自治区南宁市青秀区七星路89号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械临机构备201900045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中国人民解放军联勤保障部队第九</w:t>
            </w:r>
            <w:r>
              <w:rPr>
                <w:sz w:val="18"/>
                <w:szCs w:val="18"/>
              </w:rPr>
              <w:t>二三医院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广西壮族自治区南宁市青秀区植物路52号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械临机构备201900116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广西医科大学附属口腔医院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广西壮族自治区南宁市青秀区双拥路10号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械临机构备202000052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广西壮族自治区肿瘤医院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南宁市青秀区河堤路71号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械临机构备202000077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广西壮族自治区江滨医院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广西壮族自治区南宁市青秀区河堤路85号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械临机构备202100031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南宁中心血站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广西壮族自治区南宁市西乡塘区科园大道18号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械临机构备202000079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南宁市第四人民医院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广西壮族自治区南宁市兴宁区长堽路二里1号南宁市第四</w:t>
            </w:r>
            <w:r>
              <w:rPr>
                <w:rFonts w:hint="eastAsia"/>
                <w:sz w:val="18"/>
                <w:szCs w:val="18"/>
                <w:lang w:eastAsia="zh-CN"/>
              </w:rPr>
              <w:t>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械临机构备202000150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广西医科大学第二附属医院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广西壮族自治区南宁市大学东路166号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械临机构备201800662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柳州市妇幼保健院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广西柳州市鱼峰区博园大道50号/广西柳州市城中区山街五十号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械临机构备202000006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柳州市中医医院（柳州市壮医医院）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广西壮族自治区柳州市城中区东环大道延长线红葫路6号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16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械临机构备201800344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广西壮族自治区柳州市文昌路8号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17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械临机构备201800373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柳州市工人医院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广西柳州市柳南区和平路156号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18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械临机构备201900063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梧州市红十字会医院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广西壮族自治区梧州市万秀区新兴一路3-1号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19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械临机构备202100008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梧州市工人医院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广西壮族自治区梧州市万秀区高地路南三巷1号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20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械临机构备202000013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桂林市人民医院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广西壮族自治区桂林市文明路12号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21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械临机构备201800213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桂林医学院附属医院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广西壮族自治区桂林市秀峰区乐群路15号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22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械临机构备201800309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桂林医学院第二附属医院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广西壮族自治区桂林市临桂区人民路212号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23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械临机构备202000103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玉林市第一人民医院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广西壮族自治区玉林市玉州区教育中路495号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24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械临机构备202100049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百色市人民医院</w:t>
            </w:r>
          </w:p>
        </w:tc>
        <w:tc>
          <w:tcPr>
            <w:tcW w:w="4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广西壮族自治区百色市右江区城乡路8号百色市人民医院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85A2F"/>
    <w:rsid w:val="03E27D17"/>
    <w:rsid w:val="30A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4"/>
    <w:basedOn w:val="1"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2021-09-14T09:20:00Z</dcterms:created>
  <dc:creator>覃月桂</dc:creator>
  <cp:lastModifiedBy>覃月桂</cp:lastModifiedBy>
  <dcterms:modified xsi:type="dcterms:W3CDTF">2021-09-14T09:22:23Z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2756266CEA6440FB935435D70035B5DF</vt:lpwstr>
  </property>
</Properties>
</file>