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9B" w:rsidRPr="00766983" w:rsidRDefault="004E7B9B" w:rsidP="004E7B9B">
      <w:pPr>
        <w:spacing w:after="0" w:line="600" w:lineRule="exact"/>
        <w:rPr>
          <w:rFonts w:ascii="黑体" w:eastAsia="黑体"/>
          <w:sz w:val="32"/>
          <w:szCs w:val="32"/>
        </w:rPr>
      </w:pPr>
      <w:r w:rsidRPr="00766983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tbl>
      <w:tblPr>
        <w:tblW w:w="9627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1304"/>
        <w:gridCol w:w="1500"/>
        <w:gridCol w:w="1278"/>
        <w:gridCol w:w="2407"/>
        <w:gridCol w:w="3138"/>
      </w:tblGrid>
      <w:tr w:rsidR="004E7B9B" w:rsidRPr="00766983" w:rsidTr="0001578D">
        <w:trPr>
          <w:trHeight w:val="625"/>
        </w:trPr>
        <w:tc>
          <w:tcPr>
            <w:tcW w:w="9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7B9B" w:rsidRPr="00766983" w:rsidRDefault="004E7B9B" w:rsidP="0001578D">
            <w:pPr>
              <w:spacing w:after="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66983">
              <w:rPr>
                <w:rFonts w:eastAsia="方正小标宋简体"/>
                <w:sz w:val="36"/>
                <w:szCs w:val="36"/>
              </w:rPr>
              <w:t>沟通交流</w:t>
            </w:r>
            <w:r>
              <w:rPr>
                <w:rFonts w:eastAsia="方正小标宋简体" w:hint="eastAsia"/>
                <w:sz w:val="36"/>
                <w:szCs w:val="36"/>
              </w:rPr>
              <w:t>报告表</w:t>
            </w:r>
          </w:p>
        </w:tc>
      </w:tr>
      <w:tr w:rsidR="004E7B9B" w:rsidRPr="00766983" w:rsidTr="0001578D">
        <w:trPr>
          <w:trHeight w:val="6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B9B" w:rsidRPr="00766983" w:rsidRDefault="004E7B9B" w:rsidP="0001578D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药品名称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批准文号（登记号）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0"/>
              </w:rPr>
            </w:pPr>
          </w:p>
        </w:tc>
      </w:tr>
      <w:tr w:rsidR="004E7B9B" w:rsidRPr="00766983" w:rsidTr="0001578D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B9B" w:rsidRPr="00766983" w:rsidRDefault="004E7B9B" w:rsidP="0001578D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剂型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规格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</w:tr>
      <w:tr w:rsidR="004E7B9B" w:rsidRPr="00766983" w:rsidTr="0001578D">
        <w:trPr>
          <w:trHeight w:val="54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适应症或功能主治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给药途径和给药方法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</w:tr>
      <w:tr w:rsidR="004E7B9B" w:rsidRPr="00766983" w:rsidTr="0001578D">
        <w:trPr>
          <w:trHeight w:val="121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申请事由</w:t>
            </w:r>
          </w:p>
        </w:tc>
        <w:tc>
          <w:tcPr>
            <w:tcW w:w="8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□</w:t>
            </w:r>
            <w:r w:rsidRPr="00766983">
              <w:rPr>
                <w:rFonts w:eastAsia="仿宋_GB2312"/>
                <w:sz w:val="24"/>
              </w:rPr>
              <w:t>无法确定变更管理类别</w:t>
            </w:r>
          </w:p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□</w:t>
            </w:r>
            <w:r w:rsidRPr="00766983">
              <w:rPr>
                <w:rFonts w:eastAsia="仿宋_GB2312" w:hint="eastAsia"/>
                <w:sz w:val="24"/>
              </w:rPr>
              <w:t>降低</w:t>
            </w:r>
            <w:r w:rsidRPr="00766983">
              <w:rPr>
                <w:rFonts w:eastAsia="仿宋_GB2312"/>
                <w:sz w:val="24"/>
              </w:rPr>
              <w:t>技术指导原则中明确的变更管理类别</w:t>
            </w:r>
          </w:p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□</w:t>
            </w:r>
            <w:r w:rsidRPr="00766983">
              <w:rPr>
                <w:rFonts w:eastAsia="仿宋_GB2312" w:hint="eastAsia"/>
                <w:sz w:val="24"/>
              </w:rPr>
              <w:t>降低</w:t>
            </w:r>
            <w:r w:rsidRPr="00766983">
              <w:rPr>
                <w:rFonts w:eastAsia="仿宋_GB2312"/>
                <w:sz w:val="24"/>
              </w:rPr>
              <w:t>持有人变更清单中</w:t>
            </w:r>
            <w:r w:rsidRPr="00766983">
              <w:rPr>
                <w:rFonts w:eastAsia="仿宋_GB2312" w:hint="eastAsia"/>
                <w:sz w:val="24"/>
              </w:rPr>
              <w:t>确定</w:t>
            </w:r>
            <w:r w:rsidRPr="00766983">
              <w:rPr>
                <w:rFonts w:eastAsia="仿宋_GB2312"/>
                <w:sz w:val="24"/>
              </w:rPr>
              <w:t>的变更管理类别</w:t>
            </w:r>
          </w:p>
        </w:tc>
      </w:tr>
      <w:tr w:rsidR="004E7B9B" w:rsidRPr="00766983" w:rsidTr="0001578D">
        <w:trPr>
          <w:trHeight w:val="40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沟通交流</w:t>
            </w:r>
            <w:r w:rsidRPr="00766983">
              <w:rPr>
                <w:rFonts w:eastAsia="仿宋_GB2312" w:hint="eastAsia"/>
                <w:sz w:val="24"/>
              </w:rPr>
              <w:t>方</w:t>
            </w:r>
            <w:r w:rsidRPr="00766983">
              <w:rPr>
                <w:rFonts w:eastAsia="仿宋_GB2312" w:hint="eastAsia"/>
                <w:sz w:val="24"/>
              </w:rPr>
              <w:t xml:space="preserve">   </w:t>
            </w:r>
            <w:r w:rsidRPr="00766983">
              <w:rPr>
                <w:rFonts w:eastAsia="仿宋_GB2312" w:hint="eastAsia"/>
                <w:sz w:val="24"/>
              </w:rPr>
              <w:t>式</w:t>
            </w:r>
          </w:p>
        </w:tc>
        <w:tc>
          <w:tcPr>
            <w:tcW w:w="8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</w:tr>
      <w:tr w:rsidR="004E7B9B" w:rsidRPr="00766983" w:rsidTr="0001578D">
        <w:trPr>
          <w:trHeight w:val="40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 w:hint="eastAsia"/>
                <w:sz w:val="24"/>
              </w:rPr>
              <w:t>变更事项</w:t>
            </w:r>
          </w:p>
        </w:tc>
        <w:tc>
          <w:tcPr>
            <w:tcW w:w="8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</w:p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 w:hint="eastAsia"/>
                <w:sz w:val="24"/>
              </w:rPr>
              <w:t>简要描述变更项目，并按相关指导原则归类。</w:t>
            </w:r>
          </w:p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</w:tr>
      <w:tr w:rsidR="004E7B9B" w:rsidRPr="00766983" w:rsidTr="0001578D">
        <w:trPr>
          <w:trHeight w:val="1456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参加沟通人员及简要背景（</w:t>
            </w:r>
            <w:r w:rsidRPr="00766983">
              <w:rPr>
                <w:rFonts w:eastAsia="仿宋_GB2312" w:hint="eastAsia"/>
                <w:sz w:val="24"/>
              </w:rPr>
              <w:t>应包含职务</w:t>
            </w:r>
            <w:r w:rsidRPr="00766983">
              <w:rPr>
                <w:rFonts w:eastAsia="仿宋_GB2312" w:hint="eastAsia"/>
                <w:sz w:val="24"/>
              </w:rPr>
              <w:t>/</w:t>
            </w:r>
            <w:r w:rsidRPr="00766983">
              <w:rPr>
                <w:rFonts w:eastAsia="仿宋_GB2312" w:hint="eastAsia"/>
                <w:sz w:val="24"/>
              </w:rPr>
              <w:t>职称、专业等</w:t>
            </w:r>
            <w:r w:rsidRPr="00766983">
              <w:rPr>
                <w:rFonts w:eastAsia="仿宋_GB2312"/>
                <w:sz w:val="24"/>
              </w:rPr>
              <w:t>）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B9B" w:rsidRPr="00766983" w:rsidRDefault="004E7B9B" w:rsidP="0001578D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7B9B" w:rsidRPr="00766983" w:rsidTr="0001578D">
        <w:trPr>
          <w:trHeight w:val="808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 w:hint="eastAsia"/>
                <w:sz w:val="24"/>
              </w:rPr>
              <w:t>沟通交流</w:t>
            </w:r>
            <w:r>
              <w:rPr>
                <w:rFonts w:eastAsia="仿宋_GB2312" w:hint="eastAsia"/>
                <w:sz w:val="24"/>
              </w:rPr>
              <w:t>基本</w:t>
            </w:r>
            <w:r w:rsidRPr="00766983"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B9B" w:rsidRPr="001332B4" w:rsidRDefault="004E7B9B" w:rsidP="0001578D">
            <w:pPr>
              <w:spacing w:after="0" w:line="400" w:lineRule="exact"/>
              <w:ind w:right="480"/>
              <w:rPr>
                <w:rFonts w:eastAsia="仿宋_GB2312"/>
                <w:sz w:val="24"/>
              </w:rPr>
            </w:pPr>
          </w:p>
          <w:p w:rsidR="004E7B9B" w:rsidRDefault="004E7B9B" w:rsidP="0001578D">
            <w:pPr>
              <w:spacing w:after="0" w:line="400" w:lineRule="exact"/>
              <w:ind w:right="480"/>
              <w:rPr>
                <w:rFonts w:eastAsia="仿宋_GB2312"/>
                <w:sz w:val="24"/>
              </w:rPr>
            </w:pPr>
          </w:p>
          <w:p w:rsidR="004E7B9B" w:rsidRDefault="004E7B9B" w:rsidP="0001578D">
            <w:pPr>
              <w:spacing w:after="0" w:line="400" w:lineRule="exact"/>
              <w:ind w:right="480"/>
              <w:rPr>
                <w:rFonts w:eastAsia="仿宋_GB2312"/>
                <w:sz w:val="24"/>
              </w:rPr>
            </w:pPr>
          </w:p>
          <w:p w:rsidR="004E7B9B" w:rsidRPr="001332B4" w:rsidRDefault="004E7B9B" w:rsidP="0001578D">
            <w:pPr>
              <w:spacing w:after="0" w:line="400" w:lineRule="exact"/>
              <w:ind w:right="480"/>
              <w:rPr>
                <w:rFonts w:eastAsia="仿宋_GB2312"/>
                <w:sz w:val="24"/>
              </w:rPr>
            </w:pPr>
          </w:p>
          <w:p w:rsidR="004E7B9B" w:rsidRPr="001332B4" w:rsidRDefault="004E7B9B" w:rsidP="0001578D">
            <w:pPr>
              <w:spacing w:after="0" w:line="400" w:lineRule="exact"/>
              <w:jc w:val="right"/>
              <w:rPr>
                <w:rFonts w:eastAsia="仿宋_GB2312"/>
                <w:sz w:val="24"/>
              </w:rPr>
            </w:pPr>
          </w:p>
        </w:tc>
      </w:tr>
      <w:tr w:rsidR="004E7B9B" w:rsidRPr="00766983" w:rsidTr="0001578D">
        <w:trPr>
          <w:trHeight w:val="1851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B" w:rsidRPr="00766983" w:rsidRDefault="004E7B9B" w:rsidP="0001578D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审评</w:t>
            </w:r>
            <w:r>
              <w:rPr>
                <w:rFonts w:eastAsia="仿宋_GB2312"/>
                <w:sz w:val="24"/>
              </w:rPr>
              <w:t>查验</w:t>
            </w:r>
            <w:r>
              <w:rPr>
                <w:rFonts w:eastAsia="仿宋_GB2312" w:hint="eastAsia"/>
                <w:sz w:val="24"/>
              </w:rPr>
              <w:t>中心确定变更管理类别的</w:t>
            </w:r>
            <w:r w:rsidRPr="00F92CE1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B9B" w:rsidRDefault="004E7B9B" w:rsidP="0001578D">
            <w:pPr>
              <w:spacing w:after="0" w:line="400" w:lineRule="exact"/>
              <w:ind w:right="480"/>
              <w:rPr>
                <w:rFonts w:eastAsia="仿宋_GB2312"/>
                <w:sz w:val="24"/>
              </w:rPr>
            </w:pPr>
          </w:p>
          <w:p w:rsidR="004E7B9B" w:rsidRDefault="004E7B9B" w:rsidP="0001578D">
            <w:pPr>
              <w:spacing w:after="0" w:line="400" w:lineRule="exact"/>
              <w:ind w:right="480"/>
              <w:rPr>
                <w:rFonts w:eastAsia="仿宋_GB2312"/>
                <w:sz w:val="24"/>
              </w:rPr>
            </w:pPr>
          </w:p>
          <w:p w:rsidR="004E7B9B" w:rsidRPr="001332B4" w:rsidRDefault="004E7B9B" w:rsidP="0001578D">
            <w:pPr>
              <w:spacing w:after="0" w:line="400" w:lineRule="exact"/>
              <w:ind w:right="480"/>
              <w:rPr>
                <w:rFonts w:eastAsia="仿宋_GB2312"/>
                <w:sz w:val="24"/>
              </w:rPr>
            </w:pPr>
          </w:p>
          <w:p w:rsidR="004E7B9B" w:rsidRPr="001332B4" w:rsidRDefault="004E7B9B" w:rsidP="0001578D">
            <w:pPr>
              <w:spacing w:after="0" w:line="400" w:lineRule="exact"/>
              <w:ind w:right="240"/>
              <w:jc w:val="right"/>
              <w:rPr>
                <w:rFonts w:eastAsia="仿宋_GB2312"/>
                <w:sz w:val="24"/>
              </w:rPr>
            </w:pPr>
            <w:r w:rsidRPr="001332B4">
              <w:rPr>
                <w:rFonts w:eastAsia="仿宋_GB2312" w:hint="eastAsia"/>
                <w:sz w:val="24"/>
              </w:rPr>
              <w:t>负责人签字：</w:t>
            </w:r>
            <w:r w:rsidRPr="001332B4">
              <w:rPr>
                <w:rFonts w:eastAsia="仿宋_GB2312" w:hint="eastAsia"/>
                <w:sz w:val="24"/>
              </w:rPr>
              <w:t xml:space="preserve">     </w:t>
            </w:r>
            <w:r w:rsidRPr="001332B4">
              <w:rPr>
                <w:rFonts w:eastAsia="仿宋_GB2312" w:hint="eastAsia"/>
                <w:sz w:val="24"/>
              </w:rPr>
              <w:t>（盖章）</w:t>
            </w:r>
          </w:p>
          <w:p w:rsidR="004E7B9B" w:rsidRPr="00766983" w:rsidRDefault="004E7B9B" w:rsidP="0001578D">
            <w:pPr>
              <w:spacing w:after="0" w:line="400" w:lineRule="exact"/>
              <w:ind w:right="480"/>
              <w:jc w:val="right"/>
              <w:rPr>
                <w:rFonts w:eastAsia="仿宋_GB2312"/>
                <w:sz w:val="24"/>
              </w:rPr>
            </w:pPr>
            <w:r w:rsidRPr="001332B4">
              <w:rPr>
                <w:rFonts w:eastAsia="仿宋_GB2312" w:hint="eastAsia"/>
                <w:sz w:val="24"/>
              </w:rPr>
              <w:t xml:space="preserve">          </w:t>
            </w:r>
            <w:r w:rsidRPr="001332B4">
              <w:rPr>
                <w:rFonts w:eastAsia="仿宋_GB2312" w:hint="eastAsia"/>
                <w:sz w:val="24"/>
              </w:rPr>
              <w:t>年</w:t>
            </w:r>
            <w:r w:rsidRPr="001332B4">
              <w:rPr>
                <w:rFonts w:eastAsia="仿宋_GB2312" w:hint="eastAsia"/>
                <w:sz w:val="24"/>
              </w:rPr>
              <w:t xml:space="preserve">    </w:t>
            </w:r>
            <w:r w:rsidRPr="001332B4">
              <w:rPr>
                <w:rFonts w:eastAsia="仿宋_GB2312" w:hint="eastAsia"/>
                <w:sz w:val="24"/>
              </w:rPr>
              <w:t>月</w:t>
            </w:r>
            <w:r w:rsidRPr="001332B4">
              <w:rPr>
                <w:rFonts w:eastAsia="仿宋_GB2312" w:hint="eastAsia"/>
                <w:sz w:val="24"/>
              </w:rPr>
              <w:t xml:space="preserve">   </w:t>
            </w:r>
            <w:r w:rsidRPr="001332B4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E7B9B" w:rsidRPr="006571EF" w:rsidRDefault="004E7B9B" w:rsidP="004E7B9B">
      <w:pPr>
        <w:spacing w:after="0"/>
      </w:pPr>
    </w:p>
    <w:p w:rsidR="004E7B9B" w:rsidRPr="00953681" w:rsidRDefault="004E7B9B" w:rsidP="004E7B9B"/>
    <w:p w:rsidR="001B4E5B" w:rsidRPr="004E7B9B" w:rsidRDefault="001B4E5B">
      <w:bookmarkStart w:id="0" w:name="_GoBack"/>
      <w:bookmarkEnd w:id="0"/>
    </w:p>
    <w:sectPr w:rsidR="001B4E5B" w:rsidRPr="004E7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9B"/>
    <w:rsid w:val="001B4E5B"/>
    <w:rsid w:val="004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C2A3F-696C-45B5-8E8E-5B87F68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7B9B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2021-07-06T01:54:00Z</dcterms:created>
  <dcterms:modified xsi:type="dcterms:W3CDTF">2021-07-06T01:54:00Z</dcterms:modified>
</cp:coreProperties>
</file>